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85" w:rsidRPr="00B316B8" w:rsidRDefault="00B316B8">
      <w:pPr>
        <w:spacing w:after="187"/>
        <w:ind w:left="3995"/>
        <w:rPr>
          <w:rFonts w:ascii="Times New Roman" w:hAnsi="Times New Roman" w:cs="Times New Roman"/>
          <w:b/>
          <w:sz w:val="24"/>
          <w:szCs w:val="24"/>
        </w:rPr>
      </w:pPr>
      <w:r w:rsidRPr="00B316B8">
        <w:rPr>
          <w:rFonts w:ascii="Times New Roman" w:hAnsi="Times New Roman" w:cs="Times New Roman"/>
          <w:b/>
          <w:noProof/>
          <w:sz w:val="24"/>
          <w:szCs w:val="24"/>
        </w:rPr>
        <w:t>Протокол №4</w:t>
      </w:r>
    </w:p>
    <w:p w:rsidR="004B2085" w:rsidRPr="00F34FC2" w:rsidRDefault="00B36C1C">
      <w:pPr>
        <w:spacing w:after="0" w:line="357" w:lineRule="auto"/>
        <w:ind w:left="3993" w:right="327" w:hanging="3509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заседания ШМО учителей русского языка и литературы МБОУ СОШ </w:t>
      </w:r>
      <w:r w:rsidR="00D7471A" w:rsidRPr="00F34FC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9 от 18</w:t>
      </w:r>
      <w:r w:rsidR="00D7471A" w:rsidRPr="00F34F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03.2025г.</w:t>
      </w:r>
    </w:p>
    <w:p w:rsidR="00CB4FFF" w:rsidRDefault="00B36C1C">
      <w:pPr>
        <w:spacing w:after="3" w:line="358" w:lineRule="auto"/>
        <w:ind w:left="3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Тема заседания: Тема: «Пути повышения эффективности работы с текстом» </w:t>
      </w:r>
    </w:p>
    <w:p w:rsidR="004B2085" w:rsidRPr="00F34FC2" w:rsidRDefault="00B36C1C">
      <w:pPr>
        <w:spacing w:after="3" w:line="358" w:lineRule="auto"/>
        <w:ind w:left="31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Присутствовали: 4 человека</w:t>
      </w:r>
    </w:p>
    <w:p w:rsidR="004B2085" w:rsidRPr="00F34FC2" w:rsidRDefault="00B36C1C">
      <w:pPr>
        <w:spacing w:after="144"/>
        <w:ind w:left="9" w:right="327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B36C1C" w:rsidRPr="00F34FC2" w:rsidRDefault="00B36C1C">
      <w:pPr>
        <w:spacing w:after="110" w:line="355" w:lineRule="auto"/>
        <w:ind w:left="24" w:right="775" w:firstLine="24"/>
        <w:rPr>
          <w:rFonts w:ascii="Times New Roman" w:eastAsia="Times New Roman" w:hAnsi="Times New Roman" w:cs="Times New Roman"/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ab/>
        <w:t>Методическое сопровождение под</w:t>
      </w:r>
      <w:r w:rsidR="000A6974" w:rsidRPr="00F34F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отовки к ОГЭ и ЕГЭ с использованием приемов функциональной грамотности. Методическая база по русскому языку, литературе. Дидактическое сопровождение ОГЭ и ЕГЭ - работа с сайтом f</w:t>
      </w:r>
      <w:proofErr w:type="spellStart"/>
      <w:r w:rsidRPr="00F34FC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pi.ru, </w:t>
      </w:r>
    </w:p>
    <w:p w:rsidR="004B2085" w:rsidRPr="00F34FC2" w:rsidRDefault="00B36C1C">
      <w:pPr>
        <w:spacing w:after="110" w:line="355" w:lineRule="auto"/>
        <w:ind w:left="24" w:right="775" w:firstLine="24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ab/>
        <w:t>Обмен опытом «Использование разнообразных форм и методов обучения читательской грамотности».</w:t>
      </w:r>
    </w:p>
    <w:p w:rsidR="004B2085" w:rsidRPr="00F34FC2" w:rsidRDefault="00B36C1C">
      <w:pPr>
        <w:spacing w:after="65" w:line="342" w:lineRule="auto"/>
        <w:ind w:left="31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з.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ab/>
        <w:t>Организация системы работы по предупреждению пробелов в знаниях обучающихся.</w:t>
      </w:r>
    </w:p>
    <w:p w:rsidR="004B2085" w:rsidRPr="00F34FC2" w:rsidRDefault="00B36C1C">
      <w:pPr>
        <w:numPr>
          <w:ilvl w:val="0"/>
          <w:numId w:val="1"/>
        </w:numPr>
        <w:spacing w:after="3" w:line="354" w:lineRule="auto"/>
        <w:ind w:right="1882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Подготовка к ВПР с использованием приемов читательской грамотности на примерах работы с заданиями, посвященными анализу текста.</w:t>
      </w:r>
    </w:p>
    <w:p w:rsidR="00B316B8" w:rsidRPr="00B316B8" w:rsidRDefault="00B36C1C">
      <w:pPr>
        <w:numPr>
          <w:ilvl w:val="0"/>
          <w:numId w:val="1"/>
        </w:numPr>
        <w:spacing w:after="50" w:line="351" w:lineRule="auto"/>
        <w:ind w:right="1882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устного собеседования </w:t>
      </w:r>
    </w:p>
    <w:p w:rsidR="004B2085" w:rsidRPr="00F34FC2" w:rsidRDefault="00B36C1C" w:rsidP="00B316B8">
      <w:pPr>
        <w:spacing w:after="50" w:line="351" w:lineRule="auto"/>
        <w:ind w:left="31" w:right="1882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На заседании:</w:t>
      </w:r>
    </w:p>
    <w:p w:rsidR="004B2085" w:rsidRPr="00F34FC2" w:rsidRDefault="00B36C1C">
      <w:pPr>
        <w:numPr>
          <w:ilvl w:val="0"/>
          <w:numId w:val="2"/>
        </w:numPr>
        <w:spacing w:after="3" w:line="367" w:lineRule="auto"/>
        <w:ind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По первому вопросу «Методическое сопровождение подготовки к ОГЭ и ЕГЭ с использованием приемов функционально</w:t>
      </w:r>
      <w:r w:rsidR="000A6974" w:rsidRPr="00F34FC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 грамотности» слушали руководителя ШМО учителей русского языка и литературы Бы</w:t>
      </w:r>
      <w:r w:rsidR="004D64C4" w:rsidRPr="00F34FC2">
        <w:rPr>
          <w:rFonts w:ascii="Times New Roman" w:eastAsia="Times New Roman" w:hAnsi="Times New Roman" w:cs="Times New Roman"/>
          <w:sz w:val="24"/>
          <w:szCs w:val="24"/>
        </w:rPr>
        <w:t>строву О.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D64C4" w:rsidRPr="00F34FC2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 качестве основы сообщения были использованы дидактические материалы ОГЭ и ЕГЭ сайта </w:t>
      </w:r>
      <w:r w:rsidR="004D64C4" w:rsidRPr="00F34FC2">
        <w:rPr>
          <w:rFonts w:ascii="Times New Roman" w:eastAsia="Times New Roman" w:hAnsi="Times New Roman" w:cs="Times New Roman"/>
          <w:sz w:val="24"/>
          <w:szCs w:val="24"/>
        </w:rPr>
        <w:t>ФИПИ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. В обсуждении вопроса приняли участие Ланина Т.д., Крюкова Е.Н., Миненко Е.А.</w:t>
      </w:r>
    </w:p>
    <w:p w:rsidR="004B2085" w:rsidRPr="00F34FC2" w:rsidRDefault="004A292F" w:rsidP="004A292F">
      <w:pPr>
        <w:numPr>
          <w:ilvl w:val="0"/>
          <w:numId w:val="2"/>
        </w:numPr>
        <w:spacing w:after="3" w:line="387" w:lineRule="auto"/>
        <w:ind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втор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ому вопросу </w:t>
      </w:r>
      <w:r w:rsidRPr="004A292F">
        <w:rPr>
          <w:rFonts w:ascii="Times New Roman" w:eastAsia="Times New Roman" w:hAnsi="Times New Roman" w:cs="Times New Roman"/>
          <w:sz w:val="24"/>
          <w:szCs w:val="24"/>
        </w:rPr>
        <w:t xml:space="preserve">«Пути повышения эффективности работы с текстом» 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слушали руководителя ШМО учителей русского языка и литературы Быстрову О.В. </w:t>
      </w:r>
      <w:proofErr w:type="gramStart"/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B36C1C" w:rsidRPr="00F34FC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="00B36C1C" w:rsidRPr="00F34FC2">
        <w:rPr>
          <w:rFonts w:ascii="Times New Roman" w:eastAsia="Times New Roman" w:hAnsi="Times New Roman" w:cs="Times New Roman"/>
          <w:sz w:val="24"/>
          <w:szCs w:val="24"/>
        </w:rPr>
        <w:t xml:space="preserve"> обсуждении второго вопроса «Использование разнообразных форм и методов обучения читательской грамотности» приняли участие все учителя-предметники. Поделились опытом в области использования разных форм, приемов, методов, способствующих развитию читательской грамотности. Отметили наиболее удачные из них.</w:t>
      </w:r>
    </w:p>
    <w:p w:rsidR="004B2085" w:rsidRPr="00F34FC2" w:rsidRDefault="00B36C1C">
      <w:pPr>
        <w:spacing w:after="32" w:line="390" w:lineRule="auto"/>
        <w:ind w:left="31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З. Рассмотрели вопрос по организации с</w:t>
      </w:r>
      <w:r w:rsidR="00E40BF8" w:rsidRPr="00F34F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стемы работы по предупреждению пробелов в знаниях обучающихся. Обсудили, какие трудности испытывают учащиеся п</w:t>
      </w:r>
      <w:bookmarkStart w:id="0" w:name="_GoBack"/>
      <w:bookmarkEnd w:id="0"/>
      <w:r w:rsidRPr="00F34FC2">
        <w:rPr>
          <w:rFonts w:ascii="Times New Roman" w:eastAsia="Times New Roman" w:hAnsi="Times New Roman" w:cs="Times New Roman"/>
          <w:sz w:val="24"/>
          <w:szCs w:val="24"/>
        </w:rPr>
        <w:t>ри усвоении учебного материала, какие можно использовать формы работы, методы и приемы для ликвидации «западающих» уем.</w:t>
      </w:r>
    </w:p>
    <w:p w:rsidR="004B2085" w:rsidRPr="00F34FC2" w:rsidRDefault="00B36C1C">
      <w:pPr>
        <w:numPr>
          <w:ilvl w:val="0"/>
          <w:numId w:val="3"/>
        </w:numPr>
        <w:spacing w:after="51" w:line="404" w:lineRule="auto"/>
        <w:ind w:right="117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Ознакомились с содержанием демоверсий ВПР по русскому языку, литературе. Обсудили возможные трудности, которые могут возникнуть у учащихся при выполнении 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работ, на что нужно обрати</w:t>
      </w:r>
      <w:r w:rsidR="000A6974" w:rsidRPr="00F34F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ь особое внимание при подготовке, а также как приемы читательской грамотности способствуют более успешному выполнению заданий ВНР, отведенных анализу текста. В беседе приняли участие Ланина Т.д., Крюкова Е.Н., Миненко Е.А., Быстрова О, В.</w:t>
      </w:r>
    </w:p>
    <w:p w:rsidR="004B2085" w:rsidRPr="00F34FC2" w:rsidRDefault="00B36C1C">
      <w:pPr>
        <w:numPr>
          <w:ilvl w:val="0"/>
          <w:numId w:val="3"/>
        </w:numPr>
        <w:spacing w:after="3" w:line="368" w:lineRule="auto"/>
        <w:ind w:right="117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Провели анализ результатов устно</w:t>
      </w:r>
      <w:r w:rsidR="006254F0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собеседования в 9 классах. О</w:t>
      </w:r>
      <w:r w:rsidR="000A6974" w:rsidRPr="00F34FC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метили, что у учащихся вызывает трудность задание пересказ с включение цитаты. Решением данной проблемы, по мнению педагогов, является повышение читательской грамотности, поэтому необходимо вести регулярную работу с текстом на уроках и русского языка, и литературы.</w:t>
      </w:r>
    </w:p>
    <w:p w:rsidR="004B2085" w:rsidRPr="00F34FC2" w:rsidRDefault="00B36C1C">
      <w:pPr>
        <w:spacing w:after="139"/>
        <w:ind w:left="77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Постановили:</w:t>
      </w:r>
    </w:p>
    <w:p w:rsidR="004B2085" w:rsidRPr="00F34FC2" w:rsidRDefault="00B36C1C">
      <w:pPr>
        <w:numPr>
          <w:ilvl w:val="1"/>
          <w:numId w:val="3"/>
        </w:numPr>
        <w:spacing w:after="3" w:line="361" w:lineRule="auto"/>
        <w:ind w:left="628" w:right="74" w:hanging="389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Использовать при подготовке учащихся к ОГЭ и ЕГЭ методические рекомендации ФИПИ,</w:t>
      </w:r>
    </w:p>
    <w:p w:rsidR="004B2085" w:rsidRPr="00F34FC2" w:rsidRDefault="00F12903" w:rsidP="00F12903">
      <w:pPr>
        <w:numPr>
          <w:ilvl w:val="1"/>
          <w:numId w:val="3"/>
        </w:numPr>
        <w:spacing w:after="0"/>
        <w:ind w:left="628" w:right="74" w:hanging="389"/>
        <w:jc w:val="both"/>
        <w:rPr>
          <w:sz w:val="24"/>
          <w:szCs w:val="24"/>
        </w:rPr>
        <w:sectPr w:rsidR="004B2085" w:rsidRPr="00F34FC2">
          <w:pgSz w:w="11900" w:h="16840"/>
          <w:pgMar w:top="859" w:right="872" w:bottom="660" w:left="1380" w:header="720" w:footer="720" w:gutter="0"/>
          <w:cols w:space="720"/>
        </w:sect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6C1C" w:rsidRPr="00F34FC2">
        <w:rPr>
          <w:rFonts w:ascii="Times New Roman" w:eastAsia="Times New Roman" w:hAnsi="Times New Roman" w:cs="Times New Roman"/>
          <w:sz w:val="24"/>
          <w:szCs w:val="24"/>
        </w:rPr>
        <w:t>ести целенаправленную работу по повышению эффективности работы с</w:t>
      </w:r>
    </w:p>
    <w:p w:rsidR="004B2085" w:rsidRPr="00F34FC2" w:rsidRDefault="00E40BF8" w:rsidP="00F12903">
      <w:pPr>
        <w:spacing w:after="42" w:line="265" w:lineRule="auto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текстом</w:t>
      </w:r>
      <w:r w:rsidR="00B36C1C" w:rsidRPr="00F34F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903" w:rsidRPr="00F34FC2" w:rsidRDefault="00F12903">
      <w:pPr>
        <w:spacing w:after="531" w:line="265" w:lineRule="auto"/>
        <w:ind w:left="2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085" w:rsidRPr="00F34FC2" w:rsidRDefault="00B36C1C">
      <w:pPr>
        <w:spacing w:after="531" w:line="265" w:lineRule="auto"/>
        <w:ind w:left="211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Решение принято единогласно.</w:t>
      </w:r>
    </w:p>
    <w:p w:rsidR="004B2085" w:rsidRPr="00F34FC2" w:rsidRDefault="00B36C1C">
      <w:pPr>
        <w:spacing w:after="142" w:line="265" w:lineRule="auto"/>
        <w:ind w:left="223" w:hanging="10"/>
        <w:jc w:val="both"/>
        <w:rPr>
          <w:sz w:val="24"/>
          <w:szCs w:val="24"/>
        </w:rPr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Руководитель ШМО учителей</w:t>
      </w:r>
    </w:p>
    <w:p w:rsidR="004B2085" w:rsidRDefault="00B36C1C" w:rsidP="00855ECD">
      <w:pPr>
        <w:spacing w:after="3" w:line="265" w:lineRule="auto"/>
        <w:ind w:left="223" w:hanging="10"/>
        <w:jc w:val="both"/>
      </w:pPr>
      <w:r w:rsidRPr="00F34FC2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  <w:r w:rsidR="00D7471A" w:rsidRPr="00F34F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34FC2">
        <w:rPr>
          <w:rFonts w:ascii="Times New Roman" w:eastAsia="Times New Roman" w:hAnsi="Times New Roman" w:cs="Times New Roman"/>
          <w:sz w:val="24"/>
          <w:szCs w:val="24"/>
        </w:rPr>
        <w:t>О.В</w:t>
      </w:r>
      <w:r w:rsidR="00855ECD">
        <w:rPr>
          <w:rFonts w:ascii="Times New Roman" w:eastAsia="Times New Roman" w:hAnsi="Times New Roman" w:cs="Times New Roman"/>
          <w:sz w:val="26"/>
        </w:rPr>
        <w:t>. Быстров</w:t>
      </w:r>
    </w:p>
    <w:sectPr w:rsidR="004B2085">
      <w:type w:val="continuous"/>
      <w:pgSz w:w="11900" w:h="16840"/>
      <w:pgMar w:top="1085" w:right="1255" w:bottom="12079" w:left="15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E1851"/>
    <w:multiLevelType w:val="hybridMultilevel"/>
    <w:tmpl w:val="3CE2099E"/>
    <w:lvl w:ilvl="0" w:tplc="76FC2226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46EDE">
      <w:start w:val="1"/>
      <w:numFmt w:val="decimal"/>
      <w:lvlText w:val="%2."/>
      <w:lvlJc w:val="left"/>
      <w:pPr>
        <w:ind w:left="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FE0C22">
      <w:start w:val="1"/>
      <w:numFmt w:val="decimal"/>
      <w:lvlText w:val="%3.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D8749E">
      <w:start w:val="1"/>
      <w:numFmt w:val="decimal"/>
      <w:lvlText w:val="%4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48A338">
      <w:start w:val="1"/>
      <w:numFmt w:val="lowerLetter"/>
      <w:lvlText w:val="%5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F4A710">
      <w:start w:val="1"/>
      <w:numFmt w:val="lowerRoman"/>
      <w:lvlText w:val="%6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9604E2">
      <w:start w:val="1"/>
      <w:numFmt w:val="decimal"/>
      <w:lvlText w:val="%7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CA8C4">
      <w:start w:val="1"/>
      <w:numFmt w:val="lowerLetter"/>
      <w:lvlText w:val="%8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18CDF4">
      <w:start w:val="1"/>
      <w:numFmt w:val="lowerRoman"/>
      <w:lvlText w:val="%9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8277DC"/>
    <w:multiLevelType w:val="hybridMultilevel"/>
    <w:tmpl w:val="E5D6DF90"/>
    <w:lvl w:ilvl="0" w:tplc="474A50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48092">
      <w:start w:val="4"/>
      <w:numFmt w:val="decimal"/>
      <w:lvlText w:val="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62E56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8BE92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48B158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C6A7E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F4ECA8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8AC76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263DD0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BE702A"/>
    <w:multiLevelType w:val="hybridMultilevel"/>
    <w:tmpl w:val="9934E06A"/>
    <w:lvl w:ilvl="0" w:tplc="DEA4BB54">
      <w:start w:val="4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96D58E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CC68F0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48017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58ADAE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5E757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D8AC2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42D1C0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9E353C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D953D9"/>
    <w:multiLevelType w:val="hybridMultilevel"/>
    <w:tmpl w:val="D820F178"/>
    <w:lvl w:ilvl="0" w:tplc="29C4C6FC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04DA8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1ED6CC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C2E7AA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74BCB0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CB6E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803A82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3C14F6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EE440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7B2EAB"/>
    <w:multiLevelType w:val="hybridMultilevel"/>
    <w:tmpl w:val="1E608C1E"/>
    <w:lvl w:ilvl="0" w:tplc="F25C56BA">
      <w:start w:val="1"/>
      <w:numFmt w:val="decimal"/>
      <w:lvlText w:val="%1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6C2FB6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BA4576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B28200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CC353C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AEA4B8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5081BE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A549F7E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DAA4C4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85"/>
    <w:rsid w:val="000A6974"/>
    <w:rsid w:val="004A292F"/>
    <w:rsid w:val="004B2085"/>
    <w:rsid w:val="004D64C4"/>
    <w:rsid w:val="00566ADC"/>
    <w:rsid w:val="006254F0"/>
    <w:rsid w:val="006C0383"/>
    <w:rsid w:val="00855ECD"/>
    <w:rsid w:val="00B316B8"/>
    <w:rsid w:val="00B36C1C"/>
    <w:rsid w:val="00CB4FFF"/>
    <w:rsid w:val="00D7471A"/>
    <w:rsid w:val="00E40BF8"/>
    <w:rsid w:val="00F12903"/>
    <w:rsid w:val="00F3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603B"/>
  <w15:docId w15:val="{AD9CDD1E-73CC-4C27-9E98-CB24279F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15</cp:revision>
  <dcterms:created xsi:type="dcterms:W3CDTF">2026-01-01T18:00:00Z</dcterms:created>
  <dcterms:modified xsi:type="dcterms:W3CDTF">2026-01-02T10:49:00Z</dcterms:modified>
</cp:coreProperties>
</file>